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2A34C" w14:textId="77777777" w:rsidR="00D50940" w:rsidRDefault="00000000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84" w:lineRule="auto"/>
        <w:jc w:val="center"/>
        <w:rPr>
          <w:b/>
          <w:bCs/>
          <w:sz w:val="28"/>
          <w:szCs w:val="28"/>
          <w:u w:val="single" w:color="000000"/>
        </w:rPr>
      </w:pPr>
      <w:r>
        <w:rPr>
          <w:b/>
          <w:bCs/>
          <w:sz w:val="28"/>
          <w:szCs w:val="28"/>
          <w:u w:val="single" w:color="000000"/>
        </w:rPr>
        <w:t xml:space="preserve">Document </w:t>
      </w:r>
      <w:proofErr w:type="gramStart"/>
      <w:r>
        <w:rPr>
          <w:b/>
          <w:bCs/>
          <w:sz w:val="28"/>
          <w:szCs w:val="28"/>
          <w:u w:val="single" w:color="000000"/>
        </w:rPr>
        <w:t>2 :</w:t>
      </w:r>
      <w:proofErr w:type="gramEnd"/>
      <w:r>
        <w:rPr>
          <w:b/>
          <w:bCs/>
          <w:sz w:val="28"/>
          <w:szCs w:val="28"/>
          <w:u w:val="single" w:color="000000"/>
        </w:rPr>
        <w:t xml:space="preserve"> </w:t>
      </w:r>
    </w:p>
    <w:p w14:paraId="152F7BB8" w14:textId="77777777" w:rsidR="00D50940" w:rsidRDefault="00000000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84" w:lineRule="auto"/>
        <w:jc w:val="center"/>
        <w:rPr>
          <w:b/>
          <w:bCs/>
          <w:sz w:val="28"/>
          <w:szCs w:val="28"/>
          <w:u w:val="single" w:color="000000"/>
        </w:rPr>
      </w:pPr>
      <w:r>
        <w:rPr>
          <w:b/>
          <w:bCs/>
          <w:sz w:val="28"/>
          <w:szCs w:val="28"/>
          <w:u w:val="single" w:color="000000"/>
          <w:lang w:val="fr-FR"/>
        </w:rPr>
        <w:t>Histoire</w:t>
      </w:r>
      <w:r>
        <w:rPr>
          <w:b/>
          <w:bCs/>
          <w:sz w:val="28"/>
          <w:szCs w:val="28"/>
          <w:u w:val="single" w:color="000000"/>
        </w:rPr>
        <w:t xml:space="preserve"> : </w:t>
      </w:r>
    </w:p>
    <w:p w14:paraId="59AA04E7" w14:textId="77777777" w:rsidR="00D50940" w:rsidRDefault="00000000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84" w:lineRule="auto"/>
        <w:jc w:val="center"/>
        <w:rPr>
          <w:b/>
          <w:bCs/>
          <w:sz w:val="28"/>
          <w:szCs w:val="28"/>
          <w:u w:color="000000"/>
        </w:rPr>
      </w:pPr>
      <w:r>
        <w:rPr>
          <w:b/>
          <w:bCs/>
          <w:sz w:val="28"/>
          <w:szCs w:val="28"/>
          <w:u w:color="000000"/>
          <w:lang w:val="fr-FR"/>
        </w:rPr>
        <w:t xml:space="preserve">La France et la construction européenne depuis 1950. </w:t>
      </w:r>
    </w:p>
    <w:p w14:paraId="740AB4A5" w14:textId="77777777" w:rsidR="00F60ABD" w:rsidRDefault="00F60AB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Style w:val="Aucun"/>
          <w:b/>
          <w:bCs/>
          <w:sz w:val="28"/>
          <w:szCs w:val="28"/>
          <w:u w:val="single" w:color="000000"/>
        </w:rPr>
      </w:pPr>
    </w:p>
    <w:p w14:paraId="7799DE0D" w14:textId="695CFD29" w:rsidR="00387613" w:rsidRDefault="00DA19A1" w:rsidP="0038761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b/>
          <w:bCs/>
          <w:sz w:val="28"/>
          <w:szCs w:val="28"/>
          <w:u w:color="000000"/>
          <w:lang w:val="fr-FR"/>
        </w:rPr>
      </w:pPr>
      <w:proofErr w:type="gramStart"/>
      <w:r>
        <w:rPr>
          <w:rStyle w:val="Aucun"/>
          <w:b/>
          <w:bCs/>
          <w:sz w:val="28"/>
          <w:szCs w:val="28"/>
          <w:u w:val="single" w:color="000000"/>
        </w:rPr>
        <w:t>Titre </w:t>
      </w:r>
      <w:r>
        <w:rPr>
          <w:b/>
          <w:bCs/>
          <w:sz w:val="28"/>
          <w:szCs w:val="28"/>
          <w:u w:color="000000"/>
        </w:rPr>
        <w:t>:</w:t>
      </w:r>
      <w:proofErr w:type="gramEnd"/>
      <w:r>
        <w:rPr>
          <w:b/>
          <w:bCs/>
          <w:sz w:val="28"/>
          <w:szCs w:val="28"/>
          <w:u w:color="000000"/>
          <w:lang w:val="fr-FR"/>
        </w:rPr>
        <w:t xml:space="preserve"> </w:t>
      </w:r>
      <w:r w:rsidR="00387613" w:rsidRPr="00387613">
        <w:rPr>
          <w:b/>
          <w:bCs/>
          <w:sz w:val="28"/>
          <w:szCs w:val="28"/>
          <w:u w:color="000000"/>
          <w:lang w:val="fr-FR"/>
        </w:rPr>
        <w:t>la poignée de Main de Kohl et Mitterrand à Douaumont</w:t>
      </w:r>
    </w:p>
    <w:p w14:paraId="32C62D64" w14:textId="4B8FDEA3" w:rsidR="00D50940" w:rsidRDefault="00D50940" w:rsidP="00F60ABD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sz w:val="20"/>
          <w:szCs w:val="20"/>
          <w:u w:color="000000"/>
        </w:rPr>
      </w:pPr>
    </w:p>
    <w:p w14:paraId="63E19C60" w14:textId="128B6D77" w:rsidR="00387613" w:rsidRPr="00F60ABD" w:rsidRDefault="00387613" w:rsidP="00387613"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sz w:val="20"/>
          <w:szCs w:val="20"/>
          <w:u w:color="000000"/>
        </w:rPr>
      </w:pPr>
      <w:r>
        <w:rPr>
          <w:rFonts w:eastAsia="Helvetica Neue" w:cs="Helvetica Neue"/>
          <w:noProof/>
        </w:rPr>
        <w:drawing>
          <wp:inline distT="114300" distB="114300" distL="114300" distR="114300" wp14:anchorId="09F31FB0" wp14:editId="688BEF81">
            <wp:extent cx="5762625" cy="3305175"/>
            <wp:effectExtent l="0" t="0" r="0" b="0"/>
            <wp:docPr id="1" name="image1.png" descr="Une image contenant habits, plein air, personne, hom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habits, plein air, personne, homme&#10;&#10;Description générée automatiquement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305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387613" w:rsidRPr="00F60AB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2B2F83" w14:textId="77777777" w:rsidR="00346CAE" w:rsidRDefault="00346CAE">
      <w:r>
        <w:separator/>
      </w:r>
    </w:p>
  </w:endnote>
  <w:endnote w:type="continuationSeparator" w:id="0">
    <w:p w14:paraId="40DB59BF" w14:textId="77777777" w:rsidR="00346CAE" w:rsidRDefault="0034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81AF9" w14:textId="77777777" w:rsidR="00D50940" w:rsidRDefault="00D50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BCE27" w14:textId="77777777" w:rsidR="00346CAE" w:rsidRDefault="00346CAE">
      <w:r>
        <w:separator/>
      </w:r>
    </w:p>
  </w:footnote>
  <w:footnote w:type="continuationSeparator" w:id="0">
    <w:p w14:paraId="770C5AB7" w14:textId="77777777" w:rsidR="00346CAE" w:rsidRDefault="0034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C1EF7" w14:textId="77777777" w:rsidR="00D50940" w:rsidRDefault="00D509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40"/>
    <w:rsid w:val="00346CAE"/>
    <w:rsid w:val="00387613"/>
    <w:rsid w:val="003A00ED"/>
    <w:rsid w:val="004328BE"/>
    <w:rsid w:val="00D50940"/>
    <w:rsid w:val="00DA19A1"/>
    <w:rsid w:val="00F43500"/>
    <w:rsid w:val="00F6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AEAB"/>
  <w15:docId w15:val="{1D020509-0D3A-4C20-82A4-5883A828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paragraph" w:customStyle="1" w:styleId="Pardfaut">
    <w:name w:val="Par défau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PETELOT</dc:creator>
  <cp:lastModifiedBy>Frédéric PETELOT</cp:lastModifiedBy>
  <cp:revision>2</cp:revision>
  <cp:lastPrinted>2022-10-22T16:42:00Z</cp:lastPrinted>
  <dcterms:created xsi:type="dcterms:W3CDTF">2024-09-12T19:05:00Z</dcterms:created>
  <dcterms:modified xsi:type="dcterms:W3CDTF">2024-09-12T19:05:00Z</dcterms:modified>
</cp:coreProperties>
</file>